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4B" w:rsidRPr="00F5624B" w:rsidRDefault="00F5624B" w:rsidP="00F5624B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</w:pPr>
      <w:r w:rsidRPr="00F5624B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AED Reanimatie cursus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6"/>
      </w:tblGrid>
      <w:tr w:rsidR="00F5624B" w:rsidRPr="00F5624B" w:rsidTr="00F562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24B" w:rsidRPr="00F5624B" w:rsidRDefault="00F5624B" w:rsidP="00F5624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F5624B">
              <w:rPr>
                <w:rFonts w:ascii="Arial" w:eastAsia="Times New Roman" w:hAnsi="Arial" w:cs="Arial"/>
                <w:szCs w:val="20"/>
                <w:lang w:eastAsia="nl-NL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F5624B" w:rsidRPr="00F5624B" w:rsidRDefault="00F5624B" w:rsidP="00F5624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</w:tbl>
    <w:p w:rsid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Cs w:val="20"/>
          <w:lang w:eastAsia="nl-NL"/>
        </w:rPr>
      </w:pP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Doelgroep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Medisch specialisten, arts-</w:t>
      </w:r>
      <w:r w:rsidR="000D5A78">
        <w:rPr>
          <w:rFonts w:ascii="Arial" w:eastAsia="Times New Roman" w:hAnsi="Arial" w:cs="Arial"/>
          <w:szCs w:val="20"/>
          <w:lang w:eastAsia="nl-NL"/>
        </w:rPr>
        <w:t>assistenten en verpleegkundigen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Inhoud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Herhaling reanimatie met AED, levensreddende handelingen en zuurstoftherapie.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In deze cursus worden de volgende onderwerpen getraind: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het veilig benaderen van een slachtoffer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beoordelen van ademhaling en circulatie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stabiele zijligging</w:t>
      </w:r>
    </w:p>
    <w:p w:rsidR="00F5624B" w:rsidRPr="000D5A78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val="en-GB" w:eastAsia="nl-NL"/>
        </w:rPr>
      </w:pPr>
      <w:r w:rsidRPr="000D5A78">
        <w:rPr>
          <w:rFonts w:ascii="Arial" w:eastAsia="Times New Roman" w:hAnsi="Arial" w:cs="Arial"/>
          <w:szCs w:val="20"/>
          <w:lang w:val="en-GB" w:eastAsia="nl-NL"/>
        </w:rPr>
        <w:t>basic life support: hartmassage en beademing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veilig omgaan met de AED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Duur</w:t>
      </w: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br/>
      </w:r>
      <w:r w:rsidR="000D5A78">
        <w:rPr>
          <w:rFonts w:ascii="Arial" w:eastAsia="Times New Roman" w:hAnsi="Arial" w:cs="Arial"/>
          <w:szCs w:val="20"/>
          <w:lang w:eastAsia="nl-NL"/>
        </w:rPr>
        <w:t>1 dagdeel van 3 uur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Cursusleiders/instructeurs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Extern, instructeurs BHV Zuid Holland</w:t>
      </w:r>
    </w:p>
    <w:p w:rsid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Data AED Reanimatie</w:t>
      </w:r>
      <w:r w:rsidR="00BA6E8C">
        <w:rPr>
          <w:rFonts w:ascii="Arial" w:eastAsia="Times New Roman" w:hAnsi="Arial" w:cs="Arial"/>
          <w:b/>
          <w:bCs/>
          <w:szCs w:val="20"/>
          <w:lang w:eastAsia="nl-NL"/>
        </w:rPr>
        <w:t xml:space="preserve"> </w:t>
      </w:r>
    </w:p>
    <w:p w:rsidR="004F5015" w:rsidRDefault="00F5624B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u w:val="single"/>
          <w:lang w:eastAsia="nl-NL"/>
        </w:rPr>
        <w:t>Haaglanden, Dadelplein 1</w:t>
      </w:r>
      <w:r w:rsidR="000D5A78">
        <w:rPr>
          <w:rFonts w:ascii="Arial" w:eastAsia="Times New Roman" w:hAnsi="Arial" w:cs="Arial"/>
          <w:szCs w:val="20"/>
          <w:u w:val="single"/>
          <w:lang w:eastAsia="nl-NL"/>
        </w:rPr>
        <w:t xml:space="preserve"> te Den Haag</w:t>
      </w:r>
      <w:r w:rsidRPr="00F5624B">
        <w:rPr>
          <w:rFonts w:ascii="Arial" w:eastAsia="Times New Roman" w:hAnsi="Arial" w:cs="Arial"/>
          <w:szCs w:val="20"/>
          <w:u w:val="single"/>
          <w:lang w:eastAsia="nl-NL"/>
        </w:rPr>
        <w:br/>
      </w:r>
      <w:r w:rsidR="000D5A78">
        <w:rPr>
          <w:rFonts w:ascii="Arial" w:eastAsia="Times New Roman" w:hAnsi="Arial" w:cs="Arial"/>
          <w:szCs w:val="20"/>
          <w:lang w:eastAsia="nl-NL"/>
        </w:rPr>
        <w:t xml:space="preserve">- </w:t>
      </w:r>
      <w:r w:rsidR="004F5015">
        <w:rPr>
          <w:rFonts w:ascii="Arial" w:eastAsia="Times New Roman" w:hAnsi="Arial" w:cs="Arial"/>
          <w:szCs w:val="20"/>
          <w:lang w:eastAsia="nl-NL"/>
        </w:rPr>
        <w:t>7 februari 2019 van 13.00 tot 16.00 uur</w:t>
      </w:r>
      <w:r w:rsidR="004F5015">
        <w:rPr>
          <w:rFonts w:ascii="Arial" w:eastAsia="Times New Roman" w:hAnsi="Arial" w:cs="Arial"/>
          <w:szCs w:val="20"/>
          <w:lang w:eastAsia="nl-NL"/>
        </w:rPr>
        <w:br/>
        <w:t>- 6 juni 2019 van 9.00 tot 12.00 uur</w:t>
      </w:r>
      <w:r w:rsidR="004F5015">
        <w:rPr>
          <w:rFonts w:ascii="Arial" w:eastAsia="Times New Roman" w:hAnsi="Arial" w:cs="Arial"/>
          <w:szCs w:val="20"/>
          <w:lang w:eastAsia="nl-NL"/>
        </w:rPr>
        <w:br/>
        <w:t>- 17 oktober 2019 van 13.00 tot 16.00 uur</w:t>
      </w:r>
      <w:r w:rsidR="004F5015">
        <w:rPr>
          <w:rFonts w:ascii="Arial" w:eastAsia="Times New Roman" w:hAnsi="Arial" w:cs="Arial"/>
          <w:szCs w:val="20"/>
          <w:lang w:eastAsia="nl-NL"/>
        </w:rPr>
        <w:br/>
        <w:t>- 12 december 2019 van 9.00 tot 12.00 uur</w:t>
      </w:r>
    </w:p>
    <w:p w:rsidR="000D5A78" w:rsidRDefault="000D5A78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>
        <w:rPr>
          <w:rFonts w:ascii="Arial" w:eastAsia="Times New Roman" w:hAnsi="Arial" w:cs="Arial"/>
          <w:szCs w:val="20"/>
          <w:u w:val="single"/>
          <w:lang w:eastAsia="nl-NL"/>
        </w:rPr>
        <w:t>Rijnmond, Prins Constantijnweg 48-54 te Rotterdam</w:t>
      </w:r>
      <w:r>
        <w:rPr>
          <w:rFonts w:ascii="Arial" w:eastAsia="Times New Roman" w:hAnsi="Arial" w:cs="Arial"/>
          <w:szCs w:val="20"/>
          <w:u w:val="single"/>
          <w:lang w:eastAsia="nl-NL"/>
        </w:rPr>
        <w:br/>
      </w:r>
      <w:r>
        <w:rPr>
          <w:rFonts w:ascii="Arial" w:eastAsia="Times New Roman" w:hAnsi="Arial" w:cs="Arial"/>
          <w:szCs w:val="20"/>
          <w:lang w:eastAsia="nl-NL"/>
        </w:rPr>
        <w:t xml:space="preserve">- </w:t>
      </w:r>
      <w:r w:rsidR="004F5015">
        <w:rPr>
          <w:rFonts w:ascii="Arial" w:eastAsia="Times New Roman" w:hAnsi="Arial" w:cs="Arial"/>
          <w:szCs w:val="20"/>
          <w:lang w:eastAsia="nl-NL"/>
        </w:rPr>
        <w:t>18 juni 2019 van 13.00 tot 16.00 uur</w:t>
      </w:r>
      <w:r w:rsidR="004F5015">
        <w:rPr>
          <w:rFonts w:ascii="Arial" w:eastAsia="Times New Roman" w:hAnsi="Arial" w:cs="Arial"/>
          <w:szCs w:val="20"/>
          <w:lang w:eastAsia="nl-NL"/>
        </w:rPr>
        <w:br/>
        <w:t>- 19 september 2019 van 13.00 tot 16.00 uur</w:t>
      </w:r>
      <w:r w:rsidR="004F5015">
        <w:rPr>
          <w:rFonts w:ascii="Arial" w:eastAsia="Times New Roman" w:hAnsi="Arial" w:cs="Arial"/>
          <w:szCs w:val="20"/>
          <w:lang w:eastAsia="nl-NL"/>
        </w:rPr>
        <w:br/>
        <w:t>- 19 november 2019 van 13.00 tot 16.00 uur</w:t>
      </w:r>
      <w:bookmarkStart w:id="0" w:name="_GoBack"/>
      <w:bookmarkEnd w:id="0"/>
    </w:p>
    <w:p w:rsidR="00992B0D" w:rsidRPr="000D5A78" w:rsidRDefault="000D5A78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>
        <w:rPr>
          <w:rFonts w:ascii="Arial" w:eastAsia="Times New Roman" w:hAnsi="Arial" w:cs="Arial"/>
          <w:szCs w:val="20"/>
          <w:u w:val="single"/>
          <w:lang w:eastAsia="nl-NL"/>
        </w:rPr>
        <w:t>Noord-Holland, Oude Parklaan 123 te Castricum</w:t>
      </w:r>
      <w:r>
        <w:rPr>
          <w:rFonts w:ascii="Arial" w:eastAsia="Times New Roman" w:hAnsi="Arial" w:cs="Arial"/>
          <w:szCs w:val="20"/>
          <w:u w:val="single"/>
          <w:lang w:eastAsia="nl-NL"/>
        </w:rPr>
        <w:br/>
      </w:r>
      <w:r>
        <w:rPr>
          <w:rFonts w:ascii="Arial" w:eastAsia="Times New Roman" w:hAnsi="Arial" w:cs="Arial"/>
          <w:szCs w:val="20"/>
          <w:lang w:eastAsia="nl-NL"/>
        </w:rPr>
        <w:t xml:space="preserve">- </w:t>
      </w:r>
      <w:r w:rsidR="004F5015">
        <w:rPr>
          <w:rFonts w:ascii="Arial" w:eastAsia="Times New Roman" w:hAnsi="Arial" w:cs="Arial"/>
          <w:szCs w:val="20"/>
          <w:lang w:eastAsia="nl-NL"/>
        </w:rPr>
        <w:t>21 mei 2019 van 13.00 tot 16.00 uur</w:t>
      </w:r>
      <w:r w:rsidR="004F5015">
        <w:rPr>
          <w:rFonts w:ascii="Arial" w:eastAsia="Times New Roman" w:hAnsi="Arial" w:cs="Arial"/>
          <w:szCs w:val="20"/>
          <w:lang w:eastAsia="nl-NL"/>
        </w:rPr>
        <w:br/>
        <w:t>- 21 november 2019 van 13.00 tot 16.00 uur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Deelnemers:</w:t>
      </w:r>
      <w:r w:rsidR="000D5A78">
        <w:rPr>
          <w:rFonts w:ascii="Arial" w:eastAsia="Times New Roman" w:hAnsi="Arial" w:cs="Arial"/>
          <w:szCs w:val="20"/>
          <w:lang w:eastAsia="nl-NL"/>
        </w:rPr>
        <w:br/>
        <w:t>minimaal 7, maximaal 10</w:t>
      </w:r>
    </w:p>
    <w:p w:rsid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Bewijs van deelname: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100% aanwezigheid geeft recht op een certificaat van de Nederlandse Hartstichting.</w:t>
      </w:r>
    </w:p>
    <w:p w:rsidR="004F5015" w:rsidRDefault="000D5A78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val="fr-FR" w:eastAsia="nl-NL"/>
        </w:rPr>
      </w:pPr>
      <w:proofErr w:type="spellStart"/>
      <w:r w:rsidRPr="00992B0D">
        <w:rPr>
          <w:rFonts w:ascii="Arial" w:eastAsia="Times New Roman" w:hAnsi="Arial" w:cs="Arial"/>
          <w:b/>
          <w:szCs w:val="20"/>
          <w:lang w:val="fr-FR" w:eastAsia="nl-NL"/>
        </w:rPr>
        <w:t>Accreditatie</w:t>
      </w:r>
      <w:proofErr w:type="spellEnd"/>
      <w:r w:rsidRPr="000D5A78">
        <w:rPr>
          <w:rFonts w:ascii="Arial" w:eastAsia="Times New Roman" w:hAnsi="Arial" w:cs="Arial"/>
          <w:b/>
          <w:szCs w:val="20"/>
          <w:lang w:val="fr-FR" w:eastAsia="nl-NL"/>
        </w:rPr>
        <w:br/>
      </w:r>
      <w:r w:rsidRPr="000D5A78">
        <w:rPr>
          <w:rFonts w:ascii="Arial" w:eastAsia="Times New Roman" w:hAnsi="Arial" w:cs="Arial"/>
          <w:szCs w:val="20"/>
          <w:lang w:val="fr-FR" w:eastAsia="nl-NL"/>
        </w:rPr>
        <w:t>ABAN</w:t>
      </w:r>
      <w:r w:rsidR="004F5015">
        <w:rPr>
          <w:rFonts w:ascii="Arial" w:eastAsia="Times New Roman" w:hAnsi="Arial" w:cs="Arial"/>
          <w:szCs w:val="20"/>
          <w:lang w:val="fr-FR" w:eastAsia="nl-NL"/>
        </w:rPr>
        <w:t xml:space="preserve"> en</w:t>
      </w:r>
      <w:r w:rsidRPr="000D5A78">
        <w:rPr>
          <w:rFonts w:ascii="Arial" w:eastAsia="Times New Roman" w:hAnsi="Arial" w:cs="Arial"/>
          <w:szCs w:val="20"/>
          <w:lang w:val="fr-FR" w:eastAsia="nl-NL"/>
        </w:rPr>
        <w:t xml:space="preserve"> V&amp;VN </w:t>
      </w:r>
    </w:p>
    <w:p w:rsidR="000D5A78" w:rsidRDefault="00F5624B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Kosten</w:t>
      </w:r>
      <w:r w:rsidRPr="00F5624B">
        <w:rPr>
          <w:rFonts w:ascii="Arial" w:eastAsia="Times New Roman" w:hAnsi="Arial" w:cs="Arial"/>
          <w:szCs w:val="20"/>
          <w:lang w:eastAsia="nl-NL"/>
        </w:rPr>
        <w:br/>
      </w:r>
      <w:r w:rsidR="000D5A78">
        <w:rPr>
          <w:rFonts w:ascii="Arial" w:eastAsia="Times New Roman" w:hAnsi="Arial" w:cs="Arial"/>
          <w:szCs w:val="20"/>
          <w:lang w:eastAsia="nl-NL"/>
        </w:rPr>
        <w:t xml:space="preserve">Intern </w:t>
      </w:r>
      <w:r w:rsidR="000D5A78" w:rsidRPr="000D5A78">
        <w:rPr>
          <w:rFonts w:ascii="Arial" w:eastAsia="Times New Roman" w:hAnsi="Arial" w:cs="Arial"/>
          <w:szCs w:val="20"/>
          <w:lang w:eastAsia="nl-NL"/>
        </w:rPr>
        <w:sym w:font="Wingdings" w:char="F0E0"/>
      </w:r>
      <w:r w:rsidR="000D5A78">
        <w:rPr>
          <w:rFonts w:ascii="Arial" w:eastAsia="Times New Roman" w:hAnsi="Arial" w:cs="Arial"/>
          <w:szCs w:val="20"/>
          <w:lang w:eastAsia="nl-NL"/>
        </w:rPr>
        <w:t xml:space="preserve"> </w:t>
      </w:r>
      <w:r w:rsidR="000D5A78" w:rsidRPr="000D5A78">
        <w:rPr>
          <w:rFonts w:ascii="Arial" w:eastAsia="Times New Roman" w:hAnsi="Arial" w:cs="Arial"/>
          <w:szCs w:val="20"/>
          <w:lang w:eastAsia="nl-NL"/>
        </w:rPr>
        <w:t>Deze training wordt bekostigd uit het Centrale Opleidingsbudget van Parnassia Groep. Bij niet verschijnen zonder bericht worden de kosten (€1</w:t>
      </w:r>
      <w:r w:rsidR="004F5015">
        <w:rPr>
          <w:rFonts w:ascii="Arial" w:eastAsia="Times New Roman" w:hAnsi="Arial" w:cs="Arial"/>
          <w:szCs w:val="20"/>
          <w:lang w:eastAsia="nl-NL"/>
        </w:rPr>
        <w:t>30</w:t>
      </w:r>
      <w:r w:rsidR="000D5A78" w:rsidRPr="000D5A78">
        <w:rPr>
          <w:rFonts w:ascii="Arial" w:eastAsia="Times New Roman" w:hAnsi="Arial" w:cs="Arial"/>
          <w:szCs w:val="20"/>
          <w:lang w:eastAsia="nl-NL"/>
        </w:rPr>
        <w:t>,-pp) wel in rekening gebracht.</w:t>
      </w:r>
    </w:p>
    <w:p w:rsidR="000D5A78" w:rsidRPr="000D5A78" w:rsidRDefault="000D5A78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>
        <w:rPr>
          <w:rFonts w:ascii="Arial" w:eastAsia="Times New Roman" w:hAnsi="Arial" w:cs="Arial"/>
          <w:szCs w:val="20"/>
          <w:lang w:eastAsia="nl-NL"/>
        </w:rPr>
        <w:t xml:space="preserve">Extern </w:t>
      </w:r>
      <w:r w:rsidRPr="000D5A78">
        <w:rPr>
          <w:rFonts w:ascii="Arial" w:eastAsia="Times New Roman" w:hAnsi="Arial" w:cs="Arial"/>
          <w:szCs w:val="20"/>
          <w:lang w:eastAsia="nl-NL"/>
        </w:rPr>
        <w:sym w:font="Wingdings" w:char="F0E0"/>
      </w:r>
      <w:r>
        <w:rPr>
          <w:rFonts w:ascii="Arial" w:eastAsia="Times New Roman" w:hAnsi="Arial" w:cs="Arial"/>
          <w:szCs w:val="20"/>
          <w:lang w:eastAsia="nl-NL"/>
        </w:rPr>
        <w:t xml:space="preserve"> € 3</w:t>
      </w:r>
      <w:r w:rsidR="004F5015">
        <w:rPr>
          <w:rFonts w:ascii="Arial" w:eastAsia="Times New Roman" w:hAnsi="Arial" w:cs="Arial"/>
          <w:szCs w:val="20"/>
          <w:lang w:eastAsia="nl-NL"/>
        </w:rPr>
        <w:t>35</w:t>
      </w:r>
      <w:r>
        <w:rPr>
          <w:rFonts w:ascii="Arial" w:eastAsia="Times New Roman" w:hAnsi="Arial" w:cs="Arial"/>
          <w:szCs w:val="20"/>
          <w:lang w:eastAsia="nl-NL"/>
        </w:rPr>
        <w:t>,- pp</w:t>
      </w:r>
    </w:p>
    <w:sectPr w:rsidR="000D5A78" w:rsidRPr="000D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C44"/>
    <w:multiLevelType w:val="hybridMultilevel"/>
    <w:tmpl w:val="68ECB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133E"/>
    <w:multiLevelType w:val="hybridMultilevel"/>
    <w:tmpl w:val="DDD00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B2E33"/>
    <w:multiLevelType w:val="multilevel"/>
    <w:tmpl w:val="263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14CBA"/>
    <w:multiLevelType w:val="hybridMultilevel"/>
    <w:tmpl w:val="751E8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B"/>
    <w:rsid w:val="000D5A78"/>
    <w:rsid w:val="004F5015"/>
    <w:rsid w:val="00992B0D"/>
    <w:rsid w:val="009B6087"/>
    <w:rsid w:val="00A90F4E"/>
    <w:rsid w:val="00BA6E8C"/>
    <w:rsid w:val="00EA64C8"/>
    <w:rsid w:val="00F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Theme="minorHAnsi" w:hAnsi="Univer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2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5624B"/>
    <w:pPr>
      <w:ind w:left="720"/>
      <w:contextualSpacing/>
    </w:pPr>
  </w:style>
  <w:style w:type="table" w:styleId="Tabelraster">
    <w:name w:val="Table Grid"/>
    <w:basedOn w:val="Standaardtabel"/>
    <w:rsid w:val="00F5624B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Theme="minorHAnsi" w:hAnsi="Univer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2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5624B"/>
    <w:pPr>
      <w:ind w:left="720"/>
      <w:contextualSpacing/>
    </w:pPr>
  </w:style>
  <w:style w:type="table" w:styleId="Tabelraster">
    <w:name w:val="Table Grid"/>
    <w:basedOn w:val="Standaardtabel"/>
    <w:rsid w:val="00F5624B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20613676</dc:creator>
  <cp:lastModifiedBy>20601044</cp:lastModifiedBy>
  <cp:revision>5</cp:revision>
  <dcterms:created xsi:type="dcterms:W3CDTF">2017-07-25T08:30:00Z</dcterms:created>
  <dcterms:modified xsi:type="dcterms:W3CDTF">2018-10-17T11:41:00Z</dcterms:modified>
</cp:coreProperties>
</file>